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参会须知：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kern w:val="0"/>
          <w:sz w:val="32"/>
          <w:szCs w:val="32"/>
          <w:lang w:val="en-US" w:eastAsia="zh-CN"/>
        </w:rPr>
        <w:t>1.参会企业请填写好</w:t>
      </w:r>
      <w:r>
        <w:rPr>
          <w:rFonts w:hint="eastAsia" w:ascii="仿宋_GB2312" w:hAnsi="仿宋_GB2312" w:eastAsia="仿宋_GB2312" w:cs="仿宋_GB2312"/>
          <w:sz w:val="32"/>
          <w:szCs w:val="32"/>
        </w:rPr>
        <w:t>招聘会回执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提前最少3天报名材料到指定邮箱（比如计划参加6月3日下午招聘会，最迟5月30日18：00前发送报名材料）；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招聘会回执</w:t>
      </w:r>
      <w:r>
        <w:rPr>
          <w:rFonts w:hint="eastAsia" w:ascii="仿宋_GB2312" w:hAnsi="仿宋_GB2312" w:eastAsia="仿宋_GB2312" w:cs="仿宋_GB2312"/>
          <w:sz w:val="32"/>
          <w:szCs w:val="32"/>
          <w:lang w:val="en-US" w:eastAsia="zh-CN"/>
        </w:rPr>
        <w:t>需在单位名称处加盖公章，未加盖公章为无效报名材料；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u w:val="none"/>
        </w:rPr>
        <w:t>招聘材料</w:t>
      </w:r>
      <w:r>
        <w:rPr>
          <w:rFonts w:hint="eastAsia" w:ascii="仿宋_GB2312" w:hAnsi="仿宋_GB2312" w:eastAsia="仿宋_GB2312" w:cs="仿宋_GB2312"/>
          <w:color w:val="auto"/>
          <w:sz w:val="32"/>
          <w:szCs w:val="32"/>
          <w:u w:val="none"/>
          <w:lang w:val="en-US" w:eastAsia="zh-CN"/>
        </w:rPr>
        <w:t>包括但不限于：（1）加盖企业公章的营业执照复印件，（2）加盖企业公章的介绍信或公函（参加双选会的人员需为企业人员），（3）企业招聘简章/PPT等，（4）参会人员的工牌等身份证明；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4.报名参会的企业，请相关计划参会人员及时添加汽车工程学院产教融合干事穆老师的微信</w:t>
      </w:r>
      <w:r>
        <w:rPr>
          <w:rFonts w:hint="eastAsia" w:ascii="仿宋_GB2312" w:hAnsi="仿宋_GB2312" w:eastAsia="仿宋_GB2312" w:cs="仿宋_GB2312"/>
          <w:sz w:val="32"/>
          <w:szCs w:val="32"/>
        </w:rPr>
        <w:t>18907710958</w:t>
      </w:r>
      <w:r>
        <w:rPr>
          <w:rFonts w:hint="eastAsia" w:ascii="仿宋_GB2312" w:hAnsi="仿宋_GB2312" w:eastAsia="仿宋_GB2312" w:cs="仿宋_GB2312"/>
          <w:color w:val="auto"/>
          <w:sz w:val="32"/>
          <w:szCs w:val="32"/>
          <w:u w:val="none"/>
          <w:lang w:val="en-US" w:eastAsia="zh-CN"/>
        </w:rPr>
        <w:t>，方便沟通；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5.报名材料审核通过后会以微信或电话的方式告知结果，确认可以参会后请再安排行程以免造成您的不便；</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根据教育部等八部门关于印发《职业学校学生实习管理规定》的通知（教职成〔2021〕4号）中“第十六条职业学校和实习单位要依法保障实习学生的基本权利，并不得有以下情形：（六）通过中介机构或有偿代理组织、安排和管理学生实习工作。”和桂教规范〔2023〕3号：自治区教育厅等八部门关于印发《广西壮族自治区职业学校学生实习管理实施细则(修订)》的通知（桂教规范〔2023〕3号）中“第十七条职业学校和实习单位要依法保障实习学生的基本权利,并不得有以下情形:(六)通过中介机构或有偿代理组织、安排和管理学生实习工作。”规定，</w:t>
      </w:r>
      <w:r>
        <w:rPr>
          <w:rFonts w:hint="eastAsia" w:ascii="仿宋_GB2312" w:hAnsi="仿宋_GB2312" w:eastAsia="仿宋_GB2312" w:cs="仿宋_GB2312"/>
          <w:b/>
          <w:bCs/>
          <w:color w:val="auto"/>
          <w:sz w:val="32"/>
          <w:szCs w:val="32"/>
          <w:u w:val="none"/>
          <w:lang w:val="en-US" w:eastAsia="zh-CN"/>
        </w:rPr>
        <w:t>汽车工程学院2025年综合双选会仅接纳企业人员直招，第三方或中介机构勿扰，谢谢配合！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7.招聘会当天请携带回执、营业执照、介绍信或公函和工牌等材料到报到处提交、核验。</w:t>
      </w:r>
    </w:p>
    <w:p>
      <w:pPr>
        <w:widowControl/>
        <w:jc w:val="left"/>
        <w:rPr>
          <w:rFonts w:hint="default" w:ascii="仿宋_GB2312" w:hAnsi="宋体" w:eastAsia="仿宋_GB2312" w:cs="宋体"/>
          <w:kern w:val="0"/>
          <w:sz w:val="32"/>
          <w:szCs w:val="32"/>
          <w:lang w:val="en-US" w:eastAsia="zh-CN"/>
        </w:rPr>
      </w:pPr>
    </w:p>
    <w:p>
      <w:pPr>
        <w:widowControl/>
        <w:jc w:val="left"/>
        <w:rPr>
          <w:rFonts w:hint="eastAsia" w:ascii="仿宋_GB2312" w:hAnsi="宋体" w:eastAsia="仿宋_GB2312" w:cs="宋体"/>
          <w:kern w:val="0"/>
          <w:sz w:val="24"/>
        </w:rPr>
      </w:pPr>
    </w:p>
    <w:p>
      <w:pPr>
        <w:widowControl/>
        <w:jc w:val="left"/>
        <w:rPr>
          <w:rFonts w:ascii="仿宋_GB2312" w:hAnsi="宋体" w:eastAsia="仿宋_GB2312" w:cs="宋体"/>
          <w:kern w:val="0"/>
          <w:szCs w:val="21"/>
        </w:rPr>
      </w:pPr>
      <w:r>
        <w:rPr>
          <w:rFonts w:hint="eastAsia" w:ascii="仿宋_GB2312" w:hAnsi="宋体" w:eastAsia="仿宋_GB2312" w:cs="宋体"/>
          <w:kern w:val="0"/>
          <w:sz w:val="24"/>
        </w:rPr>
        <w:t>附件：</w:t>
      </w:r>
    </w:p>
    <w:p>
      <w:pPr>
        <w:adjustRightInd w:val="0"/>
        <w:snapToGrid w:val="0"/>
        <w:spacing w:line="480" w:lineRule="exact"/>
        <w:jc w:val="center"/>
        <w:rPr>
          <w:rFonts w:ascii="楷体_GB2312" w:eastAsia="楷体_GB2312"/>
          <w:b/>
          <w:sz w:val="36"/>
          <w:szCs w:val="44"/>
        </w:rPr>
      </w:pPr>
      <w:r>
        <w:rPr>
          <w:rFonts w:hint="eastAsia" w:ascii="楷体_GB2312" w:eastAsia="楷体_GB2312"/>
          <w:b/>
          <w:sz w:val="36"/>
          <w:szCs w:val="44"/>
        </w:rPr>
        <w:t>广西交通职业技术学院汽车工程学院</w:t>
      </w:r>
    </w:p>
    <w:p>
      <w:pPr>
        <w:adjustRightInd w:val="0"/>
        <w:snapToGrid w:val="0"/>
        <w:spacing w:line="480" w:lineRule="exact"/>
        <w:jc w:val="center"/>
        <w:rPr>
          <w:rFonts w:ascii="楷体_GB2312" w:eastAsia="楷体_GB2312"/>
          <w:b/>
          <w:sz w:val="36"/>
          <w:szCs w:val="44"/>
        </w:rPr>
      </w:pPr>
      <w:r>
        <w:rPr>
          <w:rFonts w:hint="eastAsia" w:ascii="楷体_GB2312" w:eastAsia="楷体_GB2312"/>
          <w:b/>
          <w:sz w:val="36"/>
          <w:szCs w:val="44"/>
        </w:rPr>
        <w:t>202</w:t>
      </w:r>
      <w:r>
        <w:rPr>
          <w:rFonts w:hint="eastAsia" w:ascii="楷体_GB2312" w:eastAsia="楷体_GB2312"/>
          <w:b/>
          <w:sz w:val="36"/>
          <w:szCs w:val="44"/>
          <w:lang w:val="en-US" w:eastAsia="zh-CN"/>
        </w:rPr>
        <w:t>5</w:t>
      </w:r>
      <w:r>
        <w:rPr>
          <w:rFonts w:hint="eastAsia" w:ascii="楷体_GB2312" w:eastAsia="楷体_GB2312"/>
          <w:b/>
          <w:sz w:val="36"/>
          <w:szCs w:val="44"/>
        </w:rPr>
        <w:t>年毕业生及实习生招聘会回执</w:t>
      </w:r>
    </w:p>
    <w:p>
      <w:pPr>
        <w:adjustRightInd w:val="0"/>
        <w:snapToGrid w:val="0"/>
        <w:spacing w:line="360" w:lineRule="auto"/>
        <w:jc w:val="center"/>
        <w:rPr>
          <w:rFonts w:ascii="楷体_GB2312" w:eastAsia="楷体_GB2312"/>
          <w:b/>
          <w:color w:val="FF0000"/>
          <w:sz w:val="22"/>
          <w:szCs w:val="28"/>
        </w:rPr>
      </w:pPr>
      <w:r>
        <w:rPr>
          <w:rFonts w:hint="eastAsia" w:ascii="楷体_GB2312" w:eastAsia="楷体_GB2312"/>
          <w:b/>
          <w:color w:val="FF0000"/>
          <w:sz w:val="22"/>
          <w:szCs w:val="28"/>
        </w:rPr>
        <w:t>（电子档发到专用邮箱即可）</w:t>
      </w:r>
    </w:p>
    <w:tbl>
      <w:tblPr>
        <w:tblStyle w:val="3"/>
        <w:tblW w:w="102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16"/>
        <w:gridCol w:w="207"/>
        <w:gridCol w:w="1940"/>
        <w:gridCol w:w="251"/>
        <w:gridCol w:w="730"/>
        <w:gridCol w:w="213"/>
        <w:gridCol w:w="177"/>
        <w:gridCol w:w="338"/>
        <w:gridCol w:w="430"/>
        <w:gridCol w:w="605"/>
        <w:gridCol w:w="679"/>
        <w:gridCol w:w="405"/>
        <w:gridCol w:w="290"/>
        <w:gridCol w:w="68"/>
        <w:gridCol w:w="711"/>
        <w:gridCol w:w="17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162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单位名称</w:t>
            </w:r>
          </w:p>
          <w:p>
            <w:pPr>
              <w:widowControl/>
              <w:jc w:val="center"/>
              <w:rPr>
                <w:rFonts w:ascii="仿宋_GB2312" w:hAnsi="宋体" w:eastAsia="仿宋_GB2312" w:cs="宋体"/>
                <w:kern w:val="0"/>
                <w:szCs w:val="21"/>
              </w:rPr>
            </w:pPr>
            <w:r>
              <w:rPr>
                <w:rFonts w:hint="eastAsia" w:ascii="仿宋_GB2312" w:hAnsi="宋体" w:eastAsia="仿宋_GB2312" w:cs="宋体"/>
                <w:kern w:val="0"/>
                <w:sz w:val="24"/>
              </w:rPr>
              <w:t>（单位公章）</w:t>
            </w:r>
          </w:p>
        </w:tc>
        <w:tc>
          <w:tcPr>
            <w:tcW w:w="4079" w:type="dxa"/>
            <w:gridSpan w:val="7"/>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6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单位</w:t>
            </w:r>
          </w:p>
          <w:p>
            <w:pPr>
              <w:widowControl/>
              <w:jc w:val="center"/>
              <w:rPr>
                <w:rFonts w:ascii="仿宋_GB2312" w:hAnsi="宋体" w:eastAsia="仿宋_GB2312" w:cs="宋体"/>
                <w:kern w:val="0"/>
                <w:szCs w:val="21"/>
              </w:rPr>
            </w:pPr>
            <w:r>
              <w:rPr>
                <w:rFonts w:hint="eastAsia" w:ascii="仿宋_GB2312" w:hAnsi="宋体" w:eastAsia="仿宋_GB2312" w:cs="宋体"/>
                <w:kern w:val="0"/>
                <w:sz w:val="24"/>
              </w:rPr>
              <w:t>性质</w:t>
            </w:r>
          </w:p>
        </w:tc>
        <w:tc>
          <w:tcPr>
            <w:tcW w:w="1374"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c>
          <w:tcPr>
            <w:tcW w:w="779"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所属</w:t>
            </w:r>
          </w:p>
          <w:p>
            <w:pPr>
              <w:widowControl/>
              <w:jc w:val="center"/>
              <w:rPr>
                <w:rFonts w:ascii="仿宋_GB2312" w:hAnsi="宋体" w:eastAsia="仿宋_GB2312" w:cs="宋体"/>
                <w:kern w:val="0"/>
                <w:szCs w:val="21"/>
              </w:rPr>
            </w:pPr>
            <w:r>
              <w:rPr>
                <w:rFonts w:hint="eastAsia" w:ascii="仿宋_GB2312" w:hAnsi="宋体" w:eastAsia="仿宋_GB2312" w:cs="宋体"/>
                <w:kern w:val="0"/>
                <w:sz w:val="24"/>
              </w:rPr>
              <w:t>行业</w:t>
            </w:r>
          </w:p>
        </w:tc>
        <w:tc>
          <w:tcPr>
            <w:tcW w:w="177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162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通讯地址</w:t>
            </w:r>
          </w:p>
        </w:tc>
        <w:tc>
          <w:tcPr>
            <w:tcW w:w="8615" w:type="dxa"/>
            <w:gridSpan w:val="14"/>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162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联系部门</w:t>
            </w:r>
          </w:p>
        </w:tc>
        <w:tc>
          <w:tcPr>
            <w:tcW w:w="19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c>
          <w:tcPr>
            <w:tcW w:w="1371"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联系人</w:t>
            </w:r>
          </w:p>
        </w:tc>
        <w:tc>
          <w:tcPr>
            <w:tcW w:w="1373"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c>
          <w:tcPr>
            <w:tcW w:w="1374"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手机号</w:t>
            </w:r>
          </w:p>
        </w:tc>
        <w:tc>
          <w:tcPr>
            <w:tcW w:w="2557"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162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传真/座机</w:t>
            </w:r>
          </w:p>
        </w:tc>
        <w:tc>
          <w:tcPr>
            <w:tcW w:w="19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c>
          <w:tcPr>
            <w:tcW w:w="1371"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E-mail</w:t>
            </w:r>
          </w:p>
        </w:tc>
        <w:tc>
          <w:tcPr>
            <w:tcW w:w="5304" w:type="dxa"/>
            <w:gridSpan w:val="9"/>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1623" w:type="dxa"/>
            <w:gridSpan w:val="2"/>
            <w:vMerge w:val="restart"/>
            <w:tcBorders>
              <w:top w:val="outset" w:color="auto" w:sz="6" w:space="0"/>
              <w:left w:val="outset" w:color="auto" w:sz="6" w:space="0"/>
              <w:right w:val="outset" w:color="auto" w:sz="6"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预计召开</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招聘会日期</w:t>
            </w:r>
          </w:p>
          <w:p>
            <w:pPr>
              <w:widowControl/>
              <w:jc w:val="center"/>
              <w:rPr>
                <w:rFonts w:ascii="仿宋_GB2312" w:hAnsi="宋体" w:eastAsia="仿宋_GB2312" w:cs="宋体"/>
                <w:kern w:val="0"/>
                <w:sz w:val="24"/>
              </w:rPr>
            </w:pPr>
            <w:r>
              <w:rPr>
                <w:rFonts w:hint="eastAsia" w:ascii="仿宋_GB2312" w:hAnsi="宋体" w:eastAsia="仿宋_GB2312" w:cs="宋体"/>
                <w:color w:val="FF0000"/>
                <w:kern w:val="0"/>
                <w:szCs w:val="21"/>
              </w:rPr>
              <w:t>（请各用人单位根据</w:t>
            </w:r>
            <w:r>
              <w:rPr>
                <w:rFonts w:hint="eastAsia" w:ascii="仿宋_GB2312" w:hAnsi="宋体" w:eastAsia="仿宋_GB2312" w:cs="宋体"/>
                <w:color w:val="FF0000"/>
                <w:kern w:val="0"/>
                <w:szCs w:val="21"/>
                <w:lang w:val="en-US" w:eastAsia="zh-CN"/>
              </w:rPr>
              <w:t>主题</w:t>
            </w:r>
            <w:r>
              <w:rPr>
                <w:rFonts w:hint="eastAsia" w:ascii="仿宋_GB2312" w:hAnsi="宋体" w:eastAsia="仿宋_GB2312" w:cs="宋体"/>
                <w:color w:val="FF0000"/>
                <w:kern w:val="0"/>
                <w:szCs w:val="21"/>
              </w:rPr>
              <w:t>报名对应的招聘会）</w:t>
            </w:r>
          </w:p>
        </w:tc>
        <w:tc>
          <w:tcPr>
            <w:tcW w:w="2921"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拟招聘会时间</w:t>
            </w:r>
          </w:p>
        </w:tc>
        <w:tc>
          <w:tcPr>
            <w:tcW w:w="2847" w:type="dxa"/>
            <w:gridSpan w:val="7"/>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rPr>
            </w:pPr>
            <w:r>
              <w:rPr>
                <w:rFonts w:hint="eastAsia" w:ascii="仿宋_GB2312" w:hAnsi="宋体" w:eastAsia="仿宋_GB2312" w:cs="宋体"/>
                <w:kern w:val="0"/>
                <w:sz w:val="24"/>
                <w:lang w:val="en-US" w:eastAsia="zh-CN"/>
              </w:rPr>
              <w:t>双选会主题</w:t>
            </w:r>
          </w:p>
        </w:tc>
        <w:tc>
          <w:tcPr>
            <w:tcW w:w="2847" w:type="dxa"/>
            <w:gridSpan w:val="4"/>
            <w:tcBorders>
              <w:top w:val="outset" w:color="auto" w:sz="6" w:space="0"/>
              <w:left w:val="outset" w:color="auto" w:sz="6" w:space="0"/>
              <w:bottom w:val="outset" w:color="auto" w:sz="6" w:space="0"/>
              <w:right w:val="outset" w:color="auto" w:sz="6" w:space="0"/>
            </w:tcBorders>
            <w:vAlign w:val="center"/>
          </w:tcPr>
          <w:p>
            <w:pPr>
              <w:widowControl/>
              <w:ind w:firstLine="240" w:firstLineChars="10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贵单位计划选择的参与招聘时间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1623" w:type="dxa"/>
            <w:gridSpan w:val="2"/>
            <w:vMerge w:val="continue"/>
            <w:tcBorders>
              <w:left w:val="outset" w:color="auto" w:sz="6" w:space="0"/>
              <w:right w:val="outset" w:color="auto" w:sz="6" w:space="0"/>
            </w:tcBorders>
            <w:vAlign w:val="center"/>
          </w:tcPr>
          <w:p>
            <w:pPr>
              <w:widowControl/>
              <w:jc w:val="center"/>
              <w:rPr>
                <w:rFonts w:ascii="仿宋_GB2312" w:hAnsi="宋体" w:eastAsia="仿宋_GB2312" w:cs="宋体"/>
                <w:kern w:val="0"/>
                <w:sz w:val="24"/>
              </w:rPr>
            </w:pPr>
          </w:p>
        </w:tc>
        <w:tc>
          <w:tcPr>
            <w:tcW w:w="2921"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6月10日（周二）</w:t>
            </w:r>
          </w:p>
        </w:tc>
        <w:tc>
          <w:tcPr>
            <w:tcW w:w="2847" w:type="dxa"/>
            <w:gridSpan w:val="7"/>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汽车类、机电类和机械类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cs="宋体"/>
                <w:kern w:val="0"/>
                <w:sz w:val="24"/>
              </w:rPr>
            </w:pPr>
            <w:r>
              <w:rPr>
                <w:rFonts w:hint="eastAsia" w:ascii="方正仿宋_GB2312" w:hAnsi="方正仿宋_GB2312" w:eastAsia="方正仿宋_GB2312" w:cs="方正仿宋_GB2312"/>
                <w:kern w:val="2"/>
                <w:sz w:val="24"/>
                <w:szCs w:val="24"/>
                <w:vertAlign w:val="baseline"/>
                <w:lang w:val="en-US" w:eastAsia="zh-CN" w:bidi="ar-SA"/>
              </w:rPr>
              <w:t>（汽车工程学院举办）</w:t>
            </w:r>
          </w:p>
        </w:tc>
        <w:tc>
          <w:tcPr>
            <w:tcW w:w="2847" w:type="dxa"/>
            <w:gridSpan w:val="4"/>
            <w:tcBorders>
              <w:top w:val="outset" w:color="auto" w:sz="6" w:space="0"/>
              <w:left w:val="outset" w:color="auto" w:sz="6" w:space="0"/>
              <w:bottom w:val="outset" w:color="auto" w:sz="6" w:space="0"/>
              <w:right w:val="outset" w:color="auto" w:sz="6" w:space="0"/>
            </w:tcBorders>
            <w:vAlign w:val="center"/>
          </w:tcPr>
          <w:p>
            <w:pPr>
              <w:widowControl/>
              <w:ind w:firstLine="240" w:firstLineChars="10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1623" w:type="dxa"/>
            <w:gridSpan w:val="2"/>
            <w:vMerge w:val="continue"/>
            <w:tcBorders>
              <w:left w:val="outset" w:color="auto" w:sz="6" w:space="0"/>
              <w:right w:val="outset" w:color="auto" w:sz="6" w:space="0"/>
            </w:tcBorders>
            <w:vAlign w:val="center"/>
          </w:tcPr>
          <w:p>
            <w:pPr>
              <w:widowControl/>
              <w:jc w:val="center"/>
              <w:rPr>
                <w:rFonts w:ascii="仿宋_GB2312" w:hAnsi="宋体" w:eastAsia="仿宋_GB2312" w:cs="宋体"/>
                <w:kern w:val="0"/>
                <w:sz w:val="24"/>
              </w:rPr>
            </w:pPr>
          </w:p>
        </w:tc>
        <w:tc>
          <w:tcPr>
            <w:tcW w:w="2921"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6月24日（周二）</w:t>
            </w:r>
          </w:p>
        </w:tc>
        <w:tc>
          <w:tcPr>
            <w:tcW w:w="2847" w:type="dxa"/>
            <w:gridSpan w:val="7"/>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广西交通运输行业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宋体" w:eastAsia="仿宋_GB2312" w:cs="宋体"/>
                <w:kern w:val="0"/>
                <w:sz w:val="24"/>
              </w:rPr>
            </w:pPr>
            <w:r>
              <w:rPr>
                <w:rFonts w:hint="eastAsia" w:ascii="方正仿宋_GB2312" w:hAnsi="方正仿宋_GB2312" w:eastAsia="方正仿宋_GB2312" w:cs="方正仿宋_GB2312"/>
                <w:kern w:val="2"/>
                <w:sz w:val="24"/>
                <w:szCs w:val="24"/>
                <w:vertAlign w:val="baseline"/>
                <w:lang w:val="en-US" w:eastAsia="zh-CN" w:bidi="ar-SA"/>
              </w:rPr>
              <w:t>（学校举办）</w:t>
            </w:r>
          </w:p>
        </w:tc>
        <w:tc>
          <w:tcPr>
            <w:tcW w:w="2847" w:type="dxa"/>
            <w:gridSpan w:val="4"/>
            <w:tcBorders>
              <w:top w:val="outset" w:color="auto" w:sz="6" w:space="0"/>
              <w:left w:val="outset" w:color="auto" w:sz="6" w:space="0"/>
              <w:bottom w:val="outset" w:color="auto" w:sz="6" w:space="0"/>
              <w:right w:val="outset" w:color="auto" w:sz="6" w:space="0"/>
            </w:tcBorders>
            <w:vAlign w:val="center"/>
          </w:tcPr>
          <w:p>
            <w:pPr>
              <w:widowControl/>
              <w:ind w:firstLine="240" w:firstLineChars="10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46" w:hRule="atLeast"/>
          <w:jc w:val="center"/>
        </w:trPr>
        <w:tc>
          <w:tcPr>
            <w:tcW w:w="356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招聘方式</w:t>
            </w:r>
          </w:p>
        </w:tc>
        <w:tc>
          <w:tcPr>
            <w:tcW w:w="1709" w:type="dxa"/>
            <w:gridSpan w:val="5"/>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仿宋_GB2312" w:eastAsia="仿宋_GB2312"/>
                <w:sz w:val="24"/>
              </w:rPr>
            </w:pPr>
            <w:r>
              <w:rPr>
                <w:rFonts w:hint="eastAsia" w:ascii="仿宋_GB2312" w:eastAsia="仿宋_GB2312"/>
                <w:sz w:val="24"/>
              </w:rPr>
              <w:t>线下□</w:t>
            </w:r>
          </w:p>
          <w:p>
            <w:pPr>
              <w:widowControl/>
              <w:spacing w:line="360" w:lineRule="auto"/>
              <w:jc w:val="center"/>
              <w:rPr>
                <w:rFonts w:ascii="仿宋_GB2312" w:hAnsi="宋体" w:eastAsia="仿宋_GB2312" w:cs="宋体"/>
                <w:kern w:val="0"/>
                <w:szCs w:val="21"/>
              </w:rPr>
            </w:pPr>
            <w:r>
              <w:rPr>
                <w:rFonts w:hint="eastAsia" w:ascii="仿宋_GB2312" w:eastAsia="仿宋_GB2312"/>
                <w:sz w:val="24"/>
              </w:rPr>
              <w:t>线上□</w:t>
            </w:r>
          </w:p>
        </w:tc>
        <w:tc>
          <w:tcPr>
            <w:tcW w:w="2477" w:type="dxa"/>
            <w:gridSpan w:val="6"/>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采用线上招聘平台</w:t>
            </w:r>
          </w:p>
        </w:tc>
        <w:tc>
          <w:tcPr>
            <w:tcW w:w="2489"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10238" w:type="dxa"/>
            <w:gridSpan w:val="16"/>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8"/>
              </w:rPr>
              <w:t>参 与 招 聘 人 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14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姓名</w:t>
            </w:r>
          </w:p>
        </w:tc>
        <w:tc>
          <w:tcPr>
            <w:tcW w:w="214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性别</w:t>
            </w:r>
          </w:p>
        </w:tc>
        <w:tc>
          <w:tcPr>
            <w:tcW w:w="2139" w:type="dxa"/>
            <w:gridSpan w:val="6"/>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职务</w:t>
            </w:r>
          </w:p>
        </w:tc>
        <w:tc>
          <w:tcPr>
            <w:tcW w:w="4536" w:type="dxa"/>
            <w:gridSpan w:val="7"/>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联系电话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141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c>
          <w:tcPr>
            <w:tcW w:w="2147"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c>
          <w:tcPr>
            <w:tcW w:w="2139" w:type="dxa"/>
            <w:gridSpan w:val="6"/>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c>
          <w:tcPr>
            <w:tcW w:w="4536" w:type="dxa"/>
            <w:gridSpan w:val="7"/>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141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c>
          <w:tcPr>
            <w:tcW w:w="2147"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c>
          <w:tcPr>
            <w:tcW w:w="2139" w:type="dxa"/>
            <w:gridSpan w:val="6"/>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c>
          <w:tcPr>
            <w:tcW w:w="4536" w:type="dxa"/>
            <w:gridSpan w:val="7"/>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10238" w:type="dxa"/>
            <w:gridSpan w:val="16"/>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 w:val="28"/>
              </w:rPr>
            </w:pPr>
            <w:r>
              <w:rPr>
                <w:rFonts w:hint="eastAsia" w:ascii="仿宋_GB2312" w:hAnsi="宋体" w:eastAsia="仿宋_GB2312" w:cs="宋体"/>
                <w:kern w:val="0"/>
                <w:sz w:val="28"/>
              </w:rPr>
              <w:t>需 求 情 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1416" w:type="dxa"/>
            <w:vMerge w:val="restart"/>
            <w:tcBorders>
              <w:top w:val="outset" w:color="auto" w:sz="6" w:space="0"/>
              <w:left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招聘岗位</w:t>
            </w:r>
          </w:p>
        </w:tc>
        <w:tc>
          <w:tcPr>
            <w:tcW w:w="2398" w:type="dxa"/>
            <w:gridSpan w:val="3"/>
            <w:vMerge w:val="restart"/>
            <w:tcBorders>
              <w:top w:val="outset" w:color="auto" w:sz="6" w:space="0"/>
              <w:left w:val="outset" w:color="auto" w:sz="6"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招聘专业</w:t>
            </w:r>
          </w:p>
        </w:tc>
        <w:tc>
          <w:tcPr>
            <w:tcW w:w="188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招聘人数</w:t>
            </w:r>
          </w:p>
        </w:tc>
        <w:tc>
          <w:tcPr>
            <w:tcW w:w="1284" w:type="dxa"/>
            <w:gridSpan w:val="2"/>
            <w:vMerge w:val="restart"/>
            <w:tcBorders>
              <w:top w:val="outset" w:color="auto" w:sz="6" w:space="0"/>
              <w:left w:val="single" w:color="auto" w:sz="4"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待遇</w:t>
            </w:r>
          </w:p>
        </w:tc>
        <w:tc>
          <w:tcPr>
            <w:tcW w:w="1474" w:type="dxa"/>
            <w:gridSpan w:val="4"/>
            <w:vMerge w:val="restart"/>
            <w:tcBorders>
              <w:top w:val="outset" w:color="auto" w:sz="6" w:space="0"/>
              <w:left w:val="outset" w:color="auto" w:sz="6" w:space="0"/>
              <w:right w:val="outset" w:color="auto" w:sz="6"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24"/>
              </w:rPr>
              <w:t>工作地点</w:t>
            </w:r>
          </w:p>
        </w:tc>
        <w:tc>
          <w:tcPr>
            <w:tcW w:w="1778" w:type="dxa"/>
            <w:vMerge w:val="restart"/>
            <w:tcBorders>
              <w:top w:val="outset" w:color="auto" w:sz="6" w:space="0"/>
              <w:left w:val="outset" w:color="auto" w:sz="6" w:space="0"/>
              <w:right w:val="outset" w:color="auto" w:sz="6"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1416" w:type="dxa"/>
            <w:vMerge w:val="continue"/>
            <w:tcBorders>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2398" w:type="dxa"/>
            <w:gridSpan w:val="3"/>
            <w:vMerge w:val="continue"/>
            <w:tcBorders>
              <w:left w:val="outset" w:color="auto" w:sz="6" w:space="0"/>
              <w:bottom w:val="outset" w:color="auto" w:sz="6" w:space="0"/>
              <w:right w:val="single" w:color="auto" w:sz="4" w:space="0"/>
            </w:tcBorders>
            <w:vAlign w:val="center"/>
          </w:tcPr>
          <w:p>
            <w:pPr>
              <w:widowControl/>
              <w:jc w:val="center"/>
              <w:rPr>
                <w:rFonts w:ascii="仿宋_GB2312" w:hAnsi="宋体" w:eastAsia="仿宋_GB2312" w:cs="宋体"/>
                <w:kern w:val="0"/>
                <w:sz w:val="24"/>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毕业生</w:t>
            </w:r>
          </w:p>
        </w:tc>
        <w:tc>
          <w:tcPr>
            <w:tcW w:w="9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实习生</w:t>
            </w:r>
          </w:p>
        </w:tc>
        <w:tc>
          <w:tcPr>
            <w:tcW w:w="1284" w:type="dxa"/>
            <w:gridSpan w:val="2"/>
            <w:vMerge w:val="continue"/>
            <w:tcBorders>
              <w:left w:val="single" w:color="auto" w:sz="4"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474" w:type="dxa"/>
            <w:gridSpan w:val="4"/>
            <w:vMerge w:val="continue"/>
            <w:tcBorders>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778" w:type="dxa"/>
            <w:vMerge w:val="continue"/>
            <w:tcBorders>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14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2398"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3" w:type="dxa"/>
            <w:gridSpan w:val="2"/>
            <w:tcBorders>
              <w:top w:val="single" w:color="auto" w:sz="4"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5" w:type="dxa"/>
            <w:gridSpan w:val="3"/>
            <w:tcBorders>
              <w:top w:val="single" w:color="auto" w:sz="4"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284"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474"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7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14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2398"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5"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284"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474"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7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14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2398"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5"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284"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474"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7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14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2398"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5"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284"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474"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7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14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2398"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5"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284"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474"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7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14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2398"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5"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284"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474"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7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141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2398"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945"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284"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474"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c>
          <w:tcPr>
            <w:tcW w:w="17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宋体" w:eastAsia="仿宋_GB2312" w:cs="宋体"/>
                <w:kern w:val="0"/>
                <w:szCs w:val="21"/>
              </w:rPr>
            </w:pPr>
          </w:p>
        </w:tc>
      </w:tr>
    </w:tbl>
    <w:p>
      <w:pPr>
        <w:adjustRightInd w:val="0"/>
        <w:snapToGrid w:val="0"/>
        <w:spacing w:line="360" w:lineRule="auto"/>
        <w:jc w:val="left"/>
      </w:pPr>
      <w:r>
        <w:rPr>
          <w:rFonts w:hint="eastAsia"/>
        </w:rPr>
        <w:t>备注：单位名称处请加盖企业公章。</w:t>
      </w:r>
    </w:p>
    <w:sectPr>
      <w:pgSz w:w="11906" w:h="16838"/>
      <w:pgMar w:top="1043" w:right="1134" w:bottom="76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1866730-8552-4D20-80DD-6B0E36394B4E}"/>
  </w:font>
  <w:font w:name="楷体_GB2312">
    <w:panose1 w:val="02010609030101010101"/>
    <w:charset w:val="86"/>
    <w:family w:val="modern"/>
    <w:pitch w:val="default"/>
    <w:sig w:usb0="00000001" w:usb1="080E0000" w:usb2="00000000" w:usb3="00000000" w:csb0="00040000" w:csb1="00000000"/>
    <w:embedRegular r:id="rId2" w:fontKey="{531733FE-B0B7-4BE3-9500-01800CD61326}"/>
  </w:font>
  <w:font w:name="方正仿宋_GB2312">
    <w:panose1 w:val="02000000000000000000"/>
    <w:charset w:val="86"/>
    <w:family w:val="auto"/>
    <w:pitch w:val="default"/>
    <w:sig w:usb0="A00002BF" w:usb1="184F6CFA" w:usb2="00000012" w:usb3="00000000" w:csb0="00040001" w:csb1="00000000"/>
    <w:embedRegular r:id="rId3" w:fontKey="{B0D4764C-8816-4255-AD60-F2F30A6C8A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MTAzODU4NWM2ODU3NzcyMGMyYTA4MzYxODI3ZTYifQ=="/>
    <w:docVar w:name="KSO_WPS_MARK_KEY" w:val="b6416d78-f48e-4577-a4cd-9be4b801dcc8"/>
  </w:docVars>
  <w:rsids>
    <w:rsidRoot w:val="00A05591"/>
    <w:rsid w:val="003A0DFF"/>
    <w:rsid w:val="005E3FAE"/>
    <w:rsid w:val="00A05591"/>
    <w:rsid w:val="00CA281E"/>
    <w:rsid w:val="00D635FF"/>
    <w:rsid w:val="013C5D18"/>
    <w:rsid w:val="051F2311"/>
    <w:rsid w:val="053308F1"/>
    <w:rsid w:val="053F69CD"/>
    <w:rsid w:val="068723D9"/>
    <w:rsid w:val="06C15C91"/>
    <w:rsid w:val="0D774F56"/>
    <w:rsid w:val="0DB37F58"/>
    <w:rsid w:val="0E372937"/>
    <w:rsid w:val="0EC34E7D"/>
    <w:rsid w:val="0F1A4F5D"/>
    <w:rsid w:val="0FA311DA"/>
    <w:rsid w:val="12A460C1"/>
    <w:rsid w:val="147860A8"/>
    <w:rsid w:val="1E2832C3"/>
    <w:rsid w:val="288B3B53"/>
    <w:rsid w:val="291146EB"/>
    <w:rsid w:val="308D2220"/>
    <w:rsid w:val="31975317"/>
    <w:rsid w:val="35170C48"/>
    <w:rsid w:val="3579545F"/>
    <w:rsid w:val="36A84DB7"/>
    <w:rsid w:val="3D09599C"/>
    <w:rsid w:val="3F36616F"/>
    <w:rsid w:val="402B5730"/>
    <w:rsid w:val="407D76F5"/>
    <w:rsid w:val="412F30D7"/>
    <w:rsid w:val="42A81132"/>
    <w:rsid w:val="448434D9"/>
    <w:rsid w:val="4C6F4332"/>
    <w:rsid w:val="4C8C0019"/>
    <w:rsid w:val="4CBF5C1D"/>
    <w:rsid w:val="51DE64F0"/>
    <w:rsid w:val="52271947"/>
    <w:rsid w:val="52554E1F"/>
    <w:rsid w:val="532366DF"/>
    <w:rsid w:val="55830D1C"/>
    <w:rsid w:val="55A341A9"/>
    <w:rsid w:val="56A70760"/>
    <w:rsid w:val="60E05979"/>
    <w:rsid w:val="61180F16"/>
    <w:rsid w:val="675765D7"/>
    <w:rsid w:val="67C42AD3"/>
    <w:rsid w:val="6B7439F8"/>
    <w:rsid w:val="6D525875"/>
    <w:rsid w:val="6E0A5F70"/>
    <w:rsid w:val="705A140E"/>
    <w:rsid w:val="71E50374"/>
    <w:rsid w:val="72BA43D8"/>
    <w:rsid w:val="72C93ABE"/>
    <w:rsid w:val="751E1FF7"/>
    <w:rsid w:val="79C21DD2"/>
    <w:rsid w:val="7CC8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iPriority w:val="0"/>
    <w:pPr>
      <w:spacing w:beforeAutospacing="1" w:afterAutospacing="1"/>
      <w:jc w:val="left"/>
    </w:pPr>
    <w:rPr>
      <w:rFonts w:cs="Times New Roman"/>
      <w:kern w:val="0"/>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117</Words>
  <Characters>673</Characters>
  <Lines>5</Lines>
  <Paragraphs>1</Paragraphs>
  <TotalTime>0</TotalTime>
  <ScaleCrop>false</ScaleCrop>
  <LinksUpToDate>false</LinksUpToDate>
  <CharactersWithSpaces>789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2024-05-08T02:06:00Z</dcterms:created>
  <dc:creator>穆建宗</dc:creator>
  <cp:lastModifiedBy>穆建宗</cp:lastModifiedBy>
  <cp:lastPrinted>2024-05-15T02:42:00Z</cp:lastPrinted>
  <dcterms:modified xsi:type="dcterms:W3CDTF">2025-05-28T11:30:45Z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F1090A519E4347C7B5560913A8A67070</vt:lpwstr>
  </property>
</Properties>
</file>